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DB6B" w14:textId="77777777" w:rsidR="0089141C" w:rsidRPr="00CD2E83" w:rsidRDefault="0089141C" w:rsidP="0089141C">
      <w:pPr>
        <w:tabs>
          <w:tab w:val="left" w:leader="dot" w:pos="612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  <w:lang w:eastAsia="vi-VN"/>
        </w:rPr>
      </w:pPr>
      <w:r w:rsidRPr="00CD2E83"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NGHIÊN CỨU TÌNH HÌNH THAI PHỤ 35-37 TUẦN NHIỄM </w:t>
      </w:r>
      <w:r w:rsidRPr="00CD2E83">
        <w:rPr>
          <w:rFonts w:ascii="Times New Roman" w:eastAsia="Calibri" w:hAnsi="Times New Roman" w:cs="Times New Roman"/>
          <w:b/>
          <w:i/>
          <w:sz w:val="24"/>
          <w:szCs w:val="24"/>
          <w:lang w:eastAsia="vi-VN"/>
        </w:rPr>
        <w:t>STREPTOCOCCUS</w:t>
      </w:r>
      <w:r w:rsidRPr="00CD2E83"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 NHÓM B ÂM ĐẠO - TRỰC TRÀNG, CÁC YẾU TỐ LIÊN QUAN VÀ KẾT QUẢ ĐIỀU TRỊ DỰ PHÒNG LÂY TRUYỀN TỪ MẸ SANG CON TẠI BỆNH VIỆN PHỤ SẢN</w:t>
      </w:r>
      <w:r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 xml:space="preserve"> </w:t>
      </w:r>
      <w:r w:rsidRPr="00CD2E83">
        <w:rPr>
          <w:rFonts w:ascii="Times New Roman" w:eastAsia="Calibri" w:hAnsi="Times New Roman" w:cs="Times New Roman"/>
          <w:b/>
          <w:sz w:val="24"/>
          <w:szCs w:val="24"/>
          <w:lang w:eastAsia="vi-VN"/>
        </w:rPr>
        <w:t>THÀNH PHỐ CẦN THƠ NĂM 2019</w:t>
      </w:r>
    </w:p>
    <w:p w14:paraId="02794BCD" w14:textId="783C688F" w:rsidR="0089141C" w:rsidRPr="009B731C" w:rsidRDefault="008E2306" w:rsidP="0089141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Lương Phong Nhã </w:t>
      </w:r>
      <w:r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),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Lê Hồng Thịnh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(1)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Huỳnh Thanh </w:t>
      </w:r>
      <w:proofErr w:type="gramStart"/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Liêm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proofErr w:type="gramEnd"/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1)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91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Nguyễn Xuân Thảo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(1)</w:t>
      </w:r>
      <w:r w:rsidR="0089141C" w:rsidRPr="009B73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91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25DA63C" w14:textId="77777777" w:rsidR="0089141C" w:rsidRDefault="0089141C" w:rsidP="0089141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D450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softHyphen/>
      </w:r>
      <w:r w:rsidRPr="00CD2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CD2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</w:t>
      </w:r>
      <w:r w:rsidRPr="003D45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Bệnh viện Phụ sản thành phố Cần Thơ</w:t>
      </w:r>
    </w:p>
    <w:p w14:paraId="5DBEFD18" w14:textId="77777777" w:rsidR="0089141C" w:rsidRPr="00CD2E83" w:rsidRDefault="0089141C" w:rsidP="0089141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(2) Bệnh viện Tâm Trí</w:t>
      </w:r>
    </w:p>
    <w:p w14:paraId="53C483A2" w14:textId="77777777" w:rsidR="00F53068" w:rsidRDefault="0089141C" w:rsidP="008914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5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Đặt vấn đề:</w:t>
      </w:r>
      <w:r w:rsidRPr="003D45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Streptococcus là tác nhân vi khuẩn phổ biến tại đường niệu-sinh dục của phụ nữ, là nguyên nhân gây nhiễm khuẩn nguy hiểm cho thai phụ và trẻ sơ sinh, thậm chí gây tử vong chu sinh. </w:t>
      </w:r>
    </w:p>
    <w:p w14:paraId="51E5A94C" w14:textId="77777777" w:rsidR="00F53068" w:rsidRDefault="0089141C" w:rsidP="008914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8"/>
          <w:lang w:val="vi-VN"/>
        </w:rPr>
      </w:pPr>
      <w:r w:rsidRPr="003D45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Mục tiêu:</w:t>
      </w:r>
      <w:r w:rsidRPr="003D45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D4501">
        <w:rPr>
          <w:rFonts w:ascii="Times New Roman" w:eastAsia="Calibri" w:hAnsi="Times New Roman" w:cs="Times New Roman"/>
          <w:i/>
          <w:sz w:val="24"/>
          <w:szCs w:val="28"/>
          <w:lang w:val="vi-VN"/>
        </w:rPr>
        <w:t xml:space="preserve">1. Xác định tỷ lệ nhiễm Streptococcus nhóm B âm đạo - trực tràng bằng phương pháp Real-time PCR ở thai phụ mang thai 35 đến 37 tuần tại Bệnh viện Phụ sản thành phố Cần Thơ.2. Tìm hiểu các yếu tố liên quan ở thai phụ nhiễm Streptococcus nhóm B trong thai kỳ tại Bệnh viện Phụ sản thành phố Cần Thơ.3. Đánh giá kết quả điều trị dự phòng lây truyền từ mẹ sang con ở thai phụ nhiễm Streptococcus nhóm B sử dụng kháng sinh dự phòng trong lúc sinh tại Bệnh viện Phụ sản thành phố Cần Thơ. </w:t>
      </w:r>
    </w:p>
    <w:p w14:paraId="422ED180" w14:textId="77777777" w:rsidR="00F53068" w:rsidRDefault="0089141C" w:rsidP="008914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</w:pPr>
      <w:r w:rsidRPr="00A44B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>Đối tượng và phương pháp nghiên cứu:</w:t>
      </w:r>
      <w:r w:rsidRPr="00A44BE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Mô tả cắt ngang trên 250 thai phụ có tuổi thai từ 35-37 tuần đến khám tại Bệnh viện Phụ sản thành phố Cần Thơ từ tháng 10/2019 đến tháng 02/2020. </w:t>
      </w:r>
    </w:p>
    <w:p w14:paraId="38911065" w14:textId="77777777" w:rsidR="00F53068" w:rsidRDefault="0089141C" w:rsidP="008914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C3F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>Kết quả:</w:t>
      </w:r>
      <w:r w:rsidRPr="008C3F81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</w:t>
      </w:r>
      <w:r w:rsidRPr="003D4501">
        <w:rPr>
          <w:rFonts w:ascii="Times New Roman" w:hAnsi="Times New Roman" w:cs="Times New Roman"/>
          <w:i/>
          <w:sz w:val="24"/>
          <w:szCs w:val="28"/>
          <w:lang w:val="vi-VN"/>
        </w:rPr>
        <w:t>Tỷ lệ nhiễm Streptococcus nhóm B âm đạo - trực tràng bằng phương pháp Real-time PCR ở thai phụ là 17,6%.</w:t>
      </w:r>
      <w:r w:rsidRPr="003D4501">
        <w:rPr>
          <w:rFonts w:ascii="Times New Roman" w:eastAsia="Calibri" w:hAnsi="Times New Roman" w:cs="Times New Roman"/>
          <w:bCs/>
          <w:i/>
          <w:sz w:val="24"/>
          <w:szCs w:val="28"/>
          <w:lang w:val="vi-VN"/>
        </w:rPr>
        <w:t xml:space="preserve"> Tỷ lệ </w:t>
      </w:r>
      <w:r w:rsidRPr="003D4501">
        <w:rPr>
          <w:rFonts w:ascii="Times New Roman" w:eastAsia="Calibri" w:hAnsi="Times New Roman" w:cs="Times New Roman"/>
          <w:bCs/>
          <w:i/>
          <w:sz w:val="24"/>
          <w:szCs w:val="28"/>
          <w:lang w:val="nl-NL"/>
        </w:rPr>
        <w:t xml:space="preserve">nhiễm Streptococcus nhóm B ở nhóm thai phụ có viêm âm đạo trong thai kỳ 26,8%, tỷ lệ nhiễm Streptococcus nhóm B ở nhóm thai phụ không có viêm âm đạo 8,6%. Có mối liên quan giữa tỷ lệ Streptococcus nhóm B và viêm âm đạo trong thai kỳ có ý nghĩa thống kê. </w:t>
      </w:r>
      <w:r w:rsidRPr="003D4501">
        <w:rPr>
          <w:rFonts w:ascii="Times New Roman" w:eastAsia="Calibri" w:hAnsi="Times New Roman" w:cs="Times New Roman"/>
          <w:i/>
          <w:sz w:val="24"/>
          <w:szCs w:val="28"/>
          <w:lang w:val="vi-VN"/>
        </w:rPr>
        <w:t xml:space="preserve">Dự phòng nhiễm Streptococcus nhóm B từ mẹ sang con trong đó dự phòng thành công chiếm 90,9%, </w:t>
      </w:r>
      <w:r w:rsidR="0013588F">
        <w:rPr>
          <w:rFonts w:ascii="Times New Roman" w:eastAsia="Calibri" w:hAnsi="Times New Roman" w:cs="Times New Roman"/>
          <w:i/>
          <w:sz w:val="24"/>
          <w:szCs w:val="28"/>
        </w:rPr>
        <w:t>c</w:t>
      </w:r>
      <w:r w:rsidRPr="003D4501">
        <w:rPr>
          <w:rFonts w:ascii="Times New Roman" w:eastAsia="Calibri" w:hAnsi="Times New Roman" w:cs="Times New Roman"/>
          <w:i/>
          <w:sz w:val="24"/>
          <w:szCs w:val="28"/>
          <w:lang w:val="vi-VN"/>
        </w:rPr>
        <w:t>hỉ có 9,1% trẻ sơ sinh có Streptococcus nhóm B(+).</w:t>
      </w:r>
      <w:r w:rsidRPr="00A44BED">
        <w:rPr>
          <w:rFonts w:ascii="Times New Roman" w:eastAsia="Calibri" w:hAnsi="Times New Roman" w:cs="Times New Roman"/>
          <w:i/>
          <w:sz w:val="24"/>
          <w:szCs w:val="28"/>
          <w:lang w:val="nl-NL"/>
        </w:rPr>
        <w:t xml:space="preserve"> </w:t>
      </w:r>
      <w:r w:rsidRPr="003D4501">
        <w:rPr>
          <w:rFonts w:ascii="Times New Roman" w:eastAsia="Calibri" w:hAnsi="Times New Roman" w:cs="Times New Roman"/>
          <w:i/>
          <w:sz w:val="24"/>
          <w:szCs w:val="28"/>
          <w:lang w:val="vi-VN"/>
        </w:rPr>
        <w:t>Kết quả điều trị và theo dõi nhiễm Streptococcus nhóm B (+) ở trẻ 100% trẻ có tình trạng ổn định, khỏe mạnh khi xuất viện.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14:paraId="4CA0436E" w14:textId="474B8DF0" w:rsidR="0089141C" w:rsidRPr="00A44BED" w:rsidRDefault="0089141C" w:rsidP="008914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nl-NL"/>
        </w:rPr>
      </w:pPr>
      <w:r w:rsidRPr="00A44B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nl-NL"/>
        </w:rPr>
        <w:t>Kết luận:</w:t>
      </w:r>
      <w:r w:rsidRPr="00A44BED">
        <w:rPr>
          <w:rFonts w:ascii="Times New Roman" w:hAnsi="Times New Roman" w:cs="Times New Roman"/>
          <w:i/>
          <w:color w:val="000000" w:themeColor="text1"/>
          <w:sz w:val="24"/>
          <w:szCs w:val="24"/>
          <w:lang w:val="nl-NL"/>
        </w:rPr>
        <w:t xml:space="preserve"> </w:t>
      </w:r>
      <w:r w:rsidRPr="003D4501">
        <w:rPr>
          <w:rFonts w:ascii="Times New Roman" w:hAnsi="Times New Roman" w:cs="Times New Roman"/>
          <w:i/>
          <w:sz w:val="24"/>
          <w:szCs w:val="28"/>
          <w:lang w:val="vi-VN"/>
        </w:rPr>
        <w:t>Tỷ lệ nhiễm Streptococcus nhóm B âm đạo - trực tràng bằng phương pháp Real-time PCR ở thai phụ</w:t>
      </w:r>
      <w:r>
        <w:rPr>
          <w:rFonts w:ascii="Times New Roman" w:hAnsi="Times New Roman" w:cs="Times New Roman"/>
          <w:i/>
          <w:sz w:val="24"/>
          <w:szCs w:val="28"/>
          <w:lang w:val="vi-VN"/>
        </w:rPr>
        <w:t xml:space="preserve"> còn khá cao</w:t>
      </w:r>
      <w:r w:rsidRPr="00A44BED">
        <w:rPr>
          <w:rFonts w:ascii="Times New Roman" w:hAnsi="Times New Roman" w:cs="Times New Roman"/>
          <w:i/>
          <w:sz w:val="24"/>
          <w:szCs w:val="28"/>
          <w:lang w:val="nl-NL"/>
        </w:rPr>
        <w:t xml:space="preserve">. </w:t>
      </w:r>
      <w:r w:rsidRPr="003D4501">
        <w:rPr>
          <w:rFonts w:ascii="Times New Roman" w:eastAsia="Calibri" w:hAnsi="Times New Roman" w:cs="Times New Roman"/>
          <w:i/>
          <w:sz w:val="24"/>
          <w:szCs w:val="28"/>
          <w:lang w:val="vi-VN"/>
        </w:rPr>
        <w:t xml:space="preserve">Dự phòng nhiễm Streptococcus nhóm B từ mẹ sang con </w:t>
      </w:r>
      <w:r w:rsidRPr="00A44BED">
        <w:rPr>
          <w:rFonts w:ascii="Times New Roman" w:eastAsia="Calibri" w:hAnsi="Times New Roman" w:cs="Times New Roman"/>
          <w:i/>
          <w:sz w:val="24"/>
          <w:szCs w:val="28"/>
          <w:lang w:val="nl-NL"/>
        </w:rPr>
        <w:t>đem lại hiệu quả cao trong phòng ngừa nhiễm trùng sơ sinh.</w:t>
      </w:r>
    </w:p>
    <w:p w14:paraId="3B47B2CB" w14:textId="77777777" w:rsidR="0089141C" w:rsidRPr="003D4501" w:rsidRDefault="0089141C" w:rsidP="008914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5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Từ khóa:</w:t>
      </w:r>
      <w:r w:rsidRPr="003D45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Streptococcus nhóm B.</w:t>
      </w:r>
      <w:bookmarkStart w:id="0" w:name="_GoBack"/>
      <w:bookmarkEnd w:id="0"/>
    </w:p>
    <w:sectPr w:rsidR="0089141C" w:rsidRPr="003D4501" w:rsidSect="00AF548F">
      <w:footerReference w:type="default" r:id="rId8"/>
      <w:pgSz w:w="11907" w:h="16840" w:code="9"/>
      <w:pgMar w:top="1701" w:right="1418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8DA3" w14:textId="77777777" w:rsidR="00CF674A" w:rsidRDefault="00CF674A" w:rsidP="00024A38">
      <w:pPr>
        <w:spacing w:after="0" w:line="240" w:lineRule="auto"/>
      </w:pPr>
      <w:r>
        <w:separator/>
      </w:r>
    </w:p>
  </w:endnote>
  <w:endnote w:type="continuationSeparator" w:id="0">
    <w:p w14:paraId="355530A7" w14:textId="77777777" w:rsidR="00CF674A" w:rsidRDefault="00CF674A" w:rsidP="000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78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70204" w14:textId="34F0F4CB" w:rsidR="00BB1062" w:rsidRDefault="00BB1062" w:rsidP="00461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070B" w14:textId="77777777" w:rsidR="00CF674A" w:rsidRDefault="00CF674A" w:rsidP="00024A38">
      <w:pPr>
        <w:spacing w:after="0" w:line="240" w:lineRule="auto"/>
      </w:pPr>
      <w:r>
        <w:separator/>
      </w:r>
    </w:p>
  </w:footnote>
  <w:footnote w:type="continuationSeparator" w:id="0">
    <w:p w14:paraId="7B03FC8F" w14:textId="77777777" w:rsidR="00CF674A" w:rsidRDefault="00CF674A" w:rsidP="0002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54"/>
    <w:multiLevelType w:val="hybridMultilevel"/>
    <w:tmpl w:val="5016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2BE"/>
    <w:multiLevelType w:val="multilevel"/>
    <w:tmpl w:val="FDCAB0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sz w:val="26"/>
      </w:rPr>
    </w:lvl>
  </w:abstractNum>
  <w:abstractNum w:abstractNumId="2" w15:restartNumberingAfterBreak="0">
    <w:nsid w:val="0411255A"/>
    <w:multiLevelType w:val="hybridMultilevel"/>
    <w:tmpl w:val="A9FCC548"/>
    <w:lvl w:ilvl="0" w:tplc="4E70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6007"/>
    <w:multiLevelType w:val="hybridMultilevel"/>
    <w:tmpl w:val="A0869FAC"/>
    <w:lvl w:ilvl="0" w:tplc="24D2FAA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2B39"/>
    <w:multiLevelType w:val="multilevel"/>
    <w:tmpl w:val="6C5E2B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BDC"/>
    <w:multiLevelType w:val="hybridMultilevel"/>
    <w:tmpl w:val="7F8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134F"/>
    <w:multiLevelType w:val="hybridMultilevel"/>
    <w:tmpl w:val="830251D8"/>
    <w:lvl w:ilvl="0" w:tplc="A4968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235"/>
    <w:multiLevelType w:val="hybridMultilevel"/>
    <w:tmpl w:val="4532F578"/>
    <w:lvl w:ilvl="0" w:tplc="E72AE75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1"/>
    <w:rsid w:val="00005AE7"/>
    <w:rsid w:val="00010E1C"/>
    <w:rsid w:val="00013C64"/>
    <w:rsid w:val="00022636"/>
    <w:rsid w:val="00022ADC"/>
    <w:rsid w:val="00024A38"/>
    <w:rsid w:val="00051DB2"/>
    <w:rsid w:val="000538B0"/>
    <w:rsid w:val="00054362"/>
    <w:rsid w:val="000808BC"/>
    <w:rsid w:val="00085262"/>
    <w:rsid w:val="0009138D"/>
    <w:rsid w:val="0009575C"/>
    <w:rsid w:val="000A716D"/>
    <w:rsid w:val="000B31F9"/>
    <w:rsid w:val="000C0C9A"/>
    <w:rsid w:val="000D3014"/>
    <w:rsid w:val="000E6138"/>
    <w:rsid w:val="0011732E"/>
    <w:rsid w:val="00117AE7"/>
    <w:rsid w:val="0012086D"/>
    <w:rsid w:val="00122C22"/>
    <w:rsid w:val="001277AA"/>
    <w:rsid w:val="0013588F"/>
    <w:rsid w:val="00142F25"/>
    <w:rsid w:val="00160EDB"/>
    <w:rsid w:val="0017375D"/>
    <w:rsid w:val="001879E0"/>
    <w:rsid w:val="001C3AA2"/>
    <w:rsid w:val="001C650A"/>
    <w:rsid w:val="001C698C"/>
    <w:rsid w:val="001E68FC"/>
    <w:rsid w:val="001E7E87"/>
    <w:rsid w:val="00214680"/>
    <w:rsid w:val="00223B20"/>
    <w:rsid w:val="0025015E"/>
    <w:rsid w:val="0025413D"/>
    <w:rsid w:val="00261051"/>
    <w:rsid w:val="002726C2"/>
    <w:rsid w:val="00280AC4"/>
    <w:rsid w:val="00284163"/>
    <w:rsid w:val="002B658C"/>
    <w:rsid w:val="002B69FF"/>
    <w:rsid w:val="002B6BD5"/>
    <w:rsid w:val="002C028A"/>
    <w:rsid w:val="002C324A"/>
    <w:rsid w:val="002F6892"/>
    <w:rsid w:val="002F6AB1"/>
    <w:rsid w:val="00300E40"/>
    <w:rsid w:val="00317898"/>
    <w:rsid w:val="00322BFA"/>
    <w:rsid w:val="00333F36"/>
    <w:rsid w:val="00365782"/>
    <w:rsid w:val="0038310B"/>
    <w:rsid w:val="00387734"/>
    <w:rsid w:val="00392BE3"/>
    <w:rsid w:val="003A678F"/>
    <w:rsid w:val="003D4501"/>
    <w:rsid w:val="00420103"/>
    <w:rsid w:val="00424B5B"/>
    <w:rsid w:val="004343A4"/>
    <w:rsid w:val="00443A3C"/>
    <w:rsid w:val="00461527"/>
    <w:rsid w:val="0046655C"/>
    <w:rsid w:val="004677EE"/>
    <w:rsid w:val="0047241B"/>
    <w:rsid w:val="004742C0"/>
    <w:rsid w:val="004817E2"/>
    <w:rsid w:val="004B1DD9"/>
    <w:rsid w:val="004F79E5"/>
    <w:rsid w:val="00504678"/>
    <w:rsid w:val="00536457"/>
    <w:rsid w:val="005418A0"/>
    <w:rsid w:val="00545182"/>
    <w:rsid w:val="00552BCE"/>
    <w:rsid w:val="0056380A"/>
    <w:rsid w:val="00571F7F"/>
    <w:rsid w:val="0057639B"/>
    <w:rsid w:val="00580EA5"/>
    <w:rsid w:val="00582E80"/>
    <w:rsid w:val="00583189"/>
    <w:rsid w:val="005875D2"/>
    <w:rsid w:val="00592B0E"/>
    <w:rsid w:val="005A216F"/>
    <w:rsid w:val="005A38FC"/>
    <w:rsid w:val="005D2FF2"/>
    <w:rsid w:val="005F7BEF"/>
    <w:rsid w:val="00602A21"/>
    <w:rsid w:val="006154A1"/>
    <w:rsid w:val="006166B8"/>
    <w:rsid w:val="00666F8F"/>
    <w:rsid w:val="00677725"/>
    <w:rsid w:val="006935E6"/>
    <w:rsid w:val="00694AF9"/>
    <w:rsid w:val="006B1C07"/>
    <w:rsid w:val="006B29F0"/>
    <w:rsid w:val="006B4BC1"/>
    <w:rsid w:val="006C30A6"/>
    <w:rsid w:val="006C739E"/>
    <w:rsid w:val="006F36B1"/>
    <w:rsid w:val="00700B5F"/>
    <w:rsid w:val="007036A7"/>
    <w:rsid w:val="00704541"/>
    <w:rsid w:val="007627C6"/>
    <w:rsid w:val="00762C7C"/>
    <w:rsid w:val="00766349"/>
    <w:rsid w:val="00784533"/>
    <w:rsid w:val="0079252B"/>
    <w:rsid w:val="007A7E49"/>
    <w:rsid w:val="007A7F20"/>
    <w:rsid w:val="007B08A7"/>
    <w:rsid w:val="007D4E86"/>
    <w:rsid w:val="007E2343"/>
    <w:rsid w:val="007F1359"/>
    <w:rsid w:val="007F6B6E"/>
    <w:rsid w:val="0080004C"/>
    <w:rsid w:val="008100DA"/>
    <w:rsid w:val="00813396"/>
    <w:rsid w:val="00820378"/>
    <w:rsid w:val="00820A86"/>
    <w:rsid w:val="0082451D"/>
    <w:rsid w:val="00824B7E"/>
    <w:rsid w:val="008307E9"/>
    <w:rsid w:val="008308BA"/>
    <w:rsid w:val="008310D2"/>
    <w:rsid w:val="00847D48"/>
    <w:rsid w:val="00851B2C"/>
    <w:rsid w:val="00875AF3"/>
    <w:rsid w:val="00881363"/>
    <w:rsid w:val="0088530C"/>
    <w:rsid w:val="008854C5"/>
    <w:rsid w:val="0089141C"/>
    <w:rsid w:val="008963C2"/>
    <w:rsid w:val="008C0F77"/>
    <w:rsid w:val="008C3C6E"/>
    <w:rsid w:val="008C3F81"/>
    <w:rsid w:val="008E2306"/>
    <w:rsid w:val="008F2868"/>
    <w:rsid w:val="0093299C"/>
    <w:rsid w:val="0093614B"/>
    <w:rsid w:val="009541BB"/>
    <w:rsid w:val="0097319A"/>
    <w:rsid w:val="009A4C88"/>
    <w:rsid w:val="009C29B3"/>
    <w:rsid w:val="009D730F"/>
    <w:rsid w:val="009E7843"/>
    <w:rsid w:val="00A22470"/>
    <w:rsid w:val="00A41A37"/>
    <w:rsid w:val="00A44BED"/>
    <w:rsid w:val="00A44C9F"/>
    <w:rsid w:val="00A47FA9"/>
    <w:rsid w:val="00A53FF7"/>
    <w:rsid w:val="00A65915"/>
    <w:rsid w:val="00A66614"/>
    <w:rsid w:val="00A93C82"/>
    <w:rsid w:val="00AA534B"/>
    <w:rsid w:val="00AD362B"/>
    <w:rsid w:val="00AD5911"/>
    <w:rsid w:val="00AE0573"/>
    <w:rsid w:val="00AE0D88"/>
    <w:rsid w:val="00AF548F"/>
    <w:rsid w:val="00B020FD"/>
    <w:rsid w:val="00B031AC"/>
    <w:rsid w:val="00B126BC"/>
    <w:rsid w:val="00B253CF"/>
    <w:rsid w:val="00B41FD7"/>
    <w:rsid w:val="00B500BD"/>
    <w:rsid w:val="00B6281E"/>
    <w:rsid w:val="00B73F38"/>
    <w:rsid w:val="00B751BB"/>
    <w:rsid w:val="00B77E8A"/>
    <w:rsid w:val="00BA1CA0"/>
    <w:rsid w:val="00BA3E39"/>
    <w:rsid w:val="00BA621B"/>
    <w:rsid w:val="00BB1062"/>
    <w:rsid w:val="00BB7D9D"/>
    <w:rsid w:val="00BE2034"/>
    <w:rsid w:val="00BE544D"/>
    <w:rsid w:val="00BF6355"/>
    <w:rsid w:val="00BF74DE"/>
    <w:rsid w:val="00C06168"/>
    <w:rsid w:val="00C2528B"/>
    <w:rsid w:val="00C34772"/>
    <w:rsid w:val="00C42027"/>
    <w:rsid w:val="00C62A8D"/>
    <w:rsid w:val="00C64FA4"/>
    <w:rsid w:val="00C65D6F"/>
    <w:rsid w:val="00C66B5C"/>
    <w:rsid w:val="00CD345C"/>
    <w:rsid w:val="00CE1DE5"/>
    <w:rsid w:val="00CE7EB0"/>
    <w:rsid w:val="00CF1274"/>
    <w:rsid w:val="00CF674A"/>
    <w:rsid w:val="00D14A05"/>
    <w:rsid w:val="00D25193"/>
    <w:rsid w:val="00D57C42"/>
    <w:rsid w:val="00D803ED"/>
    <w:rsid w:val="00DA3DAA"/>
    <w:rsid w:val="00DA3DE6"/>
    <w:rsid w:val="00DA70BF"/>
    <w:rsid w:val="00DA7BE2"/>
    <w:rsid w:val="00DB1786"/>
    <w:rsid w:val="00DE6A31"/>
    <w:rsid w:val="00E16113"/>
    <w:rsid w:val="00E17568"/>
    <w:rsid w:val="00E45E22"/>
    <w:rsid w:val="00E762FB"/>
    <w:rsid w:val="00E7732C"/>
    <w:rsid w:val="00E85BFC"/>
    <w:rsid w:val="00EA2BC8"/>
    <w:rsid w:val="00EA42D5"/>
    <w:rsid w:val="00EB1221"/>
    <w:rsid w:val="00EB4CD9"/>
    <w:rsid w:val="00EB7A73"/>
    <w:rsid w:val="00EC3501"/>
    <w:rsid w:val="00EF595D"/>
    <w:rsid w:val="00EF6CA2"/>
    <w:rsid w:val="00F23339"/>
    <w:rsid w:val="00F303C5"/>
    <w:rsid w:val="00F32369"/>
    <w:rsid w:val="00F37EDB"/>
    <w:rsid w:val="00F47C2B"/>
    <w:rsid w:val="00F50BCA"/>
    <w:rsid w:val="00F53068"/>
    <w:rsid w:val="00F62CAA"/>
    <w:rsid w:val="00F719C8"/>
    <w:rsid w:val="00F72189"/>
    <w:rsid w:val="00F84B6B"/>
    <w:rsid w:val="00F91797"/>
    <w:rsid w:val="00F922DF"/>
    <w:rsid w:val="00FA7382"/>
    <w:rsid w:val="00FC12CF"/>
    <w:rsid w:val="00FC5118"/>
    <w:rsid w:val="00FD0B7D"/>
    <w:rsid w:val="00FE43DA"/>
    <w:rsid w:val="00FE5B2B"/>
    <w:rsid w:val="00FF39FE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3ADB"/>
  <w15:docId w15:val="{EF6E06AD-A2F7-494D-8CD3-A54E78C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0C"/>
  </w:style>
  <w:style w:type="paragraph" w:styleId="Heading1">
    <w:name w:val="heading 1"/>
    <w:basedOn w:val="Normal"/>
    <w:next w:val="Normal"/>
    <w:link w:val="Heading1Char"/>
    <w:uiPriority w:val="9"/>
    <w:qFormat/>
    <w:rsid w:val="004B1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1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49"/>
    <w:pPr>
      <w:ind w:left="720"/>
      <w:contextualSpacing/>
    </w:pPr>
  </w:style>
  <w:style w:type="table" w:styleId="TableGrid">
    <w:name w:val="Table Grid"/>
    <w:basedOn w:val="TableNormal"/>
    <w:uiPriority w:val="59"/>
    <w:rsid w:val="00B1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38"/>
  </w:style>
  <w:style w:type="paragraph" w:styleId="Footer">
    <w:name w:val="footer"/>
    <w:basedOn w:val="Normal"/>
    <w:link w:val="FooterChar"/>
    <w:uiPriority w:val="99"/>
    <w:unhideWhenUsed/>
    <w:rsid w:val="000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38"/>
  </w:style>
  <w:style w:type="character" w:customStyle="1" w:styleId="Heading3Char">
    <w:name w:val="Heading 3 Char"/>
    <w:basedOn w:val="DefaultParagraphFont"/>
    <w:link w:val="Heading3"/>
    <w:uiPriority w:val="9"/>
    <w:rsid w:val="004B1D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4B1DD9"/>
  </w:style>
  <w:style w:type="character" w:customStyle="1" w:styleId="Heading1Char">
    <w:name w:val="Heading 1 Char"/>
    <w:basedOn w:val="DefaultParagraphFont"/>
    <w:link w:val="Heading1"/>
    <w:uiPriority w:val="9"/>
    <w:rsid w:val="004B1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F70B9"/>
    <w:pPr>
      <w:spacing w:before="40" w:after="40" w:line="240" w:lineRule="auto"/>
    </w:pPr>
    <w:rPr>
      <w:rFonts w:ascii="Times New Roman" w:hAnsi="Times New Roman" w:cs="Times New Roman"/>
      <w:noProof/>
      <w:sz w:val="26"/>
    </w:rPr>
  </w:style>
  <w:style w:type="character" w:customStyle="1" w:styleId="EndNoteBibliographyChar">
    <w:name w:val="EndNote Bibliography Char"/>
    <w:basedOn w:val="DefaultParagraphFont"/>
    <w:link w:val="EndNoteBibliography"/>
    <w:rsid w:val="00FF70B9"/>
    <w:rPr>
      <w:rFonts w:ascii="Times New Roman" w:hAnsi="Times New Roman" w:cs="Times New Roman"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A4FB-35D6-4065-8A89-68CA382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37</cp:revision>
  <dcterms:created xsi:type="dcterms:W3CDTF">2020-08-13T04:22:00Z</dcterms:created>
  <dcterms:modified xsi:type="dcterms:W3CDTF">2021-03-08T09:22:00Z</dcterms:modified>
</cp:coreProperties>
</file>